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44"/>
          <w:szCs w:val="44"/>
        </w:rPr>
      </w:pPr>
      <w:r w:rsidDel="00000000" w:rsidR="00000000" w:rsidRPr="00000000">
        <w:rPr>
          <w:rFonts w:ascii="Arial" w:cs="Arial" w:eastAsia="Arial" w:hAnsi="Arial"/>
          <w:b w:val="1"/>
          <w:color w:val="000000"/>
          <w:sz w:val="32"/>
          <w:szCs w:val="32"/>
          <w:rtl w:val="0"/>
        </w:rPr>
        <w:t xml:space="preserve">MIND THE GAP:OPEN NIGHT / Friday 27th </w:t>
      </w:r>
      <w:r w:rsidDel="00000000" w:rsidR="00000000" w:rsidRPr="00000000">
        <w:rPr>
          <w:rFonts w:ascii="Arial" w:cs="Arial" w:eastAsia="Arial" w:hAnsi="Arial"/>
          <w:b w:val="1"/>
          <w:sz w:val="32"/>
          <w:szCs w:val="32"/>
          <w:rtl w:val="0"/>
        </w:rPr>
        <w:t xml:space="preserve">Feb 2026</w:t>
      </w:r>
      <w:r w:rsidDel="00000000" w:rsidR="00000000" w:rsidRPr="00000000">
        <w:rPr>
          <w:rFonts w:ascii="Arial" w:cs="Arial" w:eastAsia="Arial" w:hAnsi="Arial"/>
          <w:b w:val="1"/>
          <w:color w:val="000000"/>
          <w:sz w:val="32"/>
          <w:szCs w:val="32"/>
          <w:rtl w:val="0"/>
        </w:rPr>
        <w:t xml:space="preserve"> @ </w:t>
      </w:r>
      <w:r w:rsidDel="00000000" w:rsidR="00000000" w:rsidRPr="00000000">
        <w:rPr>
          <w:rFonts w:ascii="Arial" w:cs="Arial" w:eastAsia="Arial" w:hAnsi="Arial"/>
          <w:b w:val="1"/>
          <w:sz w:val="32"/>
          <w:szCs w:val="32"/>
          <w:rtl w:val="0"/>
        </w:rPr>
        <w:t xml:space="preserve">Piehouse Co-op</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Arial" w:cs="Arial" w:eastAsia="Arial" w:hAnsi="Arial"/>
          <w:b w:val="1"/>
          <w:color w:val="000000"/>
          <w:sz w:val="26"/>
          <w:szCs w:val="26"/>
          <w:rtl w:val="0"/>
        </w:rPr>
        <w:t xml:space="preserve">What is Mind The Gap? </w:t>
      </w:r>
      <w:r w:rsidDel="00000000" w:rsidR="00000000" w:rsidRPr="00000000">
        <w:rPr>
          <w:rtl w:val="0"/>
        </w:rPr>
      </w:r>
    </w:p>
    <w:p w:rsidR="00000000" w:rsidDel="00000000" w:rsidP="00000000" w:rsidRDefault="00000000" w:rsidRPr="00000000" w14:paraId="00000004">
      <w:pPr>
        <w:spacing w:before="17" w:lineRule="auto"/>
        <w:rPr>
          <w:rFonts w:ascii="Times New Roman" w:cs="Times New Roman" w:eastAsia="Times New Roman" w:hAnsi="Times New Roman"/>
        </w:rPr>
      </w:pPr>
      <w:r w:rsidDel="00000000" w:rsidR="00000000" w:rsidRPr="00000000">
        <w:rPr>
          <w:rFonts w:ascii="Arial" w:cs="Arial" w:eastAsia="Arial" w:hAnsi="Arial"/>
          <w:color w:val="000000"/>
          <w:sz w:val="26"/>
          <w:szCs w:val="26"/>
          <w:rtl w:val="0"/>
        </w:rPr>
        <w:t xml:space="preserve">Mind the Gap is a performance evening that, across mediums, styles and individual’s practices, reflects a range of approaches to improvisation. </w:t>
      </w:r>
      <w:r w:rsidDel="00000000" w:rsidR="00000000" w:rsidRPr="00000000">
        <w:rPr>
          <w:rtl w:val="0"/>
        </w:rPr>
      </w:r>
    </w:p>
    <w:p w:rsidR="00000000" w:rsidDel="00000000" w:rsidP="00000000" w:rsidRDefault="00000000" w:rsidRPr="00000000" w14:paraId="00000005">
      <w:pPr>
        <w:spacing w:before="369" w:lineRule="auto"/>
        <w:rPr>
          <w:rFonts w:ascii="Times New Roman" w:cs="Times New Roman" w:eastAsia="Times New Roman" w:hAnsi="Times New Roman"/>
        </w:rPr>
      </w:pPr>
      <w:r w:rsidDel="00000000" w:rsidR="00000000" w:rsidRPr="00000000">
        <w:rPr>
          <w:rFonts w:ascii="Arial" w:cs="Arial" w:eastAsia="Arial" w:hAnsi="Arial"/>
          <w:color w:val="000000"/>
          <w:sz w:val="26"/>
          <w:szCs w:val="26"/>
          <w:rtl w:val="0"/>
        </w:rPr>
        <w:t xml:space="preserve">In the past, line ups have included dancers, musicians, spoken word artists, actors, comedians, drag artists and zine makers. MTG is open to new suggestions, performance styles and experiments. The only requirement is that acts are entirely or majority improvised. This includes the use of scores/ structures/ source material/ inspirations/ themes/ music/ props/ audience contribution etc.. </w:t>
      </w:r>
      <w:r w:rsidDel="00000000" w:rsidR="00000000" w:rsidRPr="00000000">
        <w:rPr>
          <w:rtl w:val="0"/>
        </w:rPr>
      </w:r>
    </w:p>
    <w:p w:rsidR="00000000" w:rsidDel="00000000" w:rsidP="00000000" w:rsidRDefault="00000000" w:rsidRPr="00000000" w14:paraId="00000006">
      <w:pPr>
        <w:spacing w:before="369" w:lineRule="auto"/>
        <w:rPr>
          <w:rFonts w:ascii="Times New Roman" w:cs="Times New Roman" w:eastAsia="Times New Roman" w:hAnsi="Times New Roman"/>
        </w:rPr>
      </w:pPr>
      <w:r w:rsidDel="00000000" w:rsidR="00000000" w:rsidRPr="00000000">
        <w:rPr>
          <w:rFonts w:ascii="Arial" w:cs="Arial" w:eastAsia="Arial" w:hAnsi="Arial"/>
          <w:b w:val="1"/>
          <w:color w:val="000000"/>
          <w:sz w:val="26"/>
          <w:szCs w:val="26"/>
          <w:rtl w:val="0"/>
        </w:rPr>
        <w:t xml:space="preserve">Mind the Gap: Open Night </w:t>
      </w:r>
      <w:r w:rsidDel="00000000" w:rsidR="00000000" w:rsidRPr="00000000">
        <w:rPr>
          <w:rtl w:val="0"/>
        </w:rPr>
      </w:r>
    </w:p>
    <w:p w:rsidR="00000000" w:rsidDel="00000000" w:rsidP="00000000" w:rsidRDefault="00000000" w:rsidRPr="00000000" w14:paraId="00000007">
      <w:pPr>
        <w:spacing w:before="49" w:lineRule="auto"/>
        <w:rPr>
          <w:rFonts w:ascii="Times New Roman" w:cs="Times New Roman" w:eastAsia="Times New Roman" w:hAnsi="Times New Roman"/>
        </w:rPr>
      </w:pPr>
      <w:r w:rsidDel="00000000" w:rsidR="00000000" w:rsidRPr="00000000">
        <w:rPr>
          <w:rFonts w:ascii="Arial" w:cs="Arial" w:eastAsia="Arial" w:hAnsi="Arial"/>
          <w:color w:val="000000"/>
          <w:sz w:val="26"/>
          <w:szCs w:val="26"/>
          <w:rtl w:val="0"/>
        </w:rPr>
        <w:t xml:space="preserve">A special edition of Mind The Gap that is structured with an ‘Open Mic’ element. The night will have +/- 8 acts performing. This will be made up of; 4 Curated Acts, all selected from this application process and 4 Open Acts, selected at random from a lottery of names put forward on the night. </w:t>
      </w:r>
      <w:r w:rsidDel="00000000" w:rsidR="00000000" w:rsidRPr="00000000">
        <w:rPr>
          <w:rtl w:val="0"/>
        </w:rPr>
      </w:r>
    </w:p>
    <w:p w:rsidR="00000000" w:rsidDel="00000000" w:rsidP="00000000" w:rsidRDefault="00000000" w:rsidRPr="00000000" w14:paraId="00000008">
      <w:pPr>
        <w:spacing w:before="369" w:lineRule="auto"/>
        <w:rPr>
          <w:rFonts w:ascii="Times New Roman" w:cs="Times New Roman" w:eastAsia="Times New Roman" w:hAnsi="Times New Roman"/>
        </w:rPr>
      </w:pPr>
      <w:r w:rsidDel="00000000" w:rsidR="00000000" w:rsidRPr="00000000">
        <w:rPr>
          <w:rFonts w:ascii="Arial" w:cs="Arial" w:eastAsia="Arial" w:hAnsi="Arial"/>
          <w:color w:val="000000"/>
          <w:sz w:val="26"/>
          <w:szCs w:val="26"/>
          <w:rtl w:val="0"/>
        </w:rPr>
        <w:t xml:space="preserve">Curated Acts will have 15-20 minute slots and Open Acts will have 5 minute slots. The acts will be interspersed through out for example: curated/ open/ open/ curated </w:t>
      </w:r>
      <w:r w:rsidDel="00000000" w:rsidR="00000000" w:rsidRPr="00000000">
        <w:rPr>
          <w:rtl w:val="0"/>
        </w:rPr>
      </w:r>
    </w:p>
    <w:p w:rsidR="00000000" w:rsidDel="00000000" w:rsidP="00000000" w:rsidRDefault="00000000" w:rsidRPr="00000000" w14:paraId="00000009">
      <w:pPr>
        <w:spacing w:before="369" w:lineRule="auto"/>
        <w:rPr>
          <w:rFonts w:ascii="Times New Roman" w:cs="Times New Roman" w:eastAsia="Times New Roman" w:hAnsi="Times New Roman"/>
        </w:rPr>
      </w:pPr>
      <w:r w:rsidDel="00000000" w:rsidR="00000000" w:rsidRPr="00000000">
        <w:rPr>
          <w:rFonts w:ascii="Arial" w:cs="Arial" w:eastAsia="Arial" w:hAnsi="Arial"/>
          <w:color w:val="000000"/>
          <w:sz w:val="26"/>
          <w:szCs w:val="26"/>
          <w:rtl w:val="0"/>
        </w:rPr>
        <w:t xml:space="preserve">During the intervals, in the chill out spaces, there will be stations for the audience to share reflections and feedback, if they want to. There will be various options such as to make audio recordings, drawings, and writing with prompts. </w:t>
      </w:r>
      <w:r w:rsidDel="00000000" w:rsidR="00000000" w:rsidRPr="00000000">
        <w:rPr>
          <w:rtl w:val="0"/>
        </w:rPr>
      </w:r>
    </w:p>
    <w:p w:rsidR="00000000" w:rsidDel="00000000" w:rsidP="00000000" w:rsidRDefault="00000000" w:rsidRPr="00000000" w14:paraId="0000000A">
      <w:pPr>
        <w:spacing w:before="369" w:lineRule="auto"/>
        <w:rPr>
          <w:rFonts w:ascii="Times New Roman" w:cs="Times New Roman" w:eastAsia="Times New Roman" w:hAnsi="Times New Roman"/>
        </w:rPr>
      </w:pPr>
      <w:r w:rsidDel="00000000" w:rsidR="00000000" w:rsidRPr="00000000">
        <w:rPr>
          <w:rFonts w:ascii="Arial" w:cs="Arial" w:eastAsia="Arial" w:hAnsi="Arial"/>
          <w:b w:val="1"/>
          <w:color w:val="000000"/>
          <w:sz w:val="26"/>
          <w:szCs w:val="26"/>
          <w:rtl w:val="0"/>
        </w:rPr>
        <w:t xml:space="preserve">Tech </w:t>
      </w:r>
      <w:r w:rsidDel="00000000" w:rsidR="00000000" w:rsidRPr="00000000">
        <w:rPr>
          <w:rtl w:val="0"/>
        </w:rPr>
      </w:r>
    </w:p>
    <w:p w:rsidR="00000000" w:rsidDel="00000000" w:rsidP="00000000" w:rsidRDefault="00000000" w:rsidRPr="00000000" w14:paraId="0000000B">
      <w:pPr>
        <w:spacing w:before="49" w:lineRule="auto"/>
        <w:rPr>
          <w:rFonts w:ascii="Times New Roman" w:cs="Times New Roman" w:eastAsia="Times New Roman" w:hAnsi="Times New Roman"/>
        </w:rPr>
      </w:pPr>
      <w:r w:rsidDel="00000000" w:rsidR="00000000" w:rsidRPr="00000000">
        <w:rPr>
          <w:rFonts w:ascii="Arial" w:cs="Arial" w:eastAsia="Arial" w:hAnsi="Arial"/>
          <w:color w:val="000000"/>
          <w:sz w:val="26"/>
          <w:szCs w:val="26"/>
          <w:rtl w:val="0"/>
        </w:rPr>
        <w:t xml:space="preserve">A technician will be available to assist with basic requirements. Such as simple lighting states, sound, including amplifying instruments, projectors, etc. If you have any requests or questions about tech requirements please add to them your application. </w:t>
      </w:r>
      <w:r w:rsidDel="00000000" w:rsidR="00000000" w:rsidRPr="00000000">
        <w:rPr>
          <w:rtl w:val="0"/>
        </w:rPr>
      </w:r>
    </w:p>
    <w:p w:rsidR="00000000" w:rsidDel="00000000" w:rsidP="00000000" w:rsidRDefault="00000000" w:rsidRPr="00000000" w14:paraId="0000000C">
      <w:pPr>
        <w:spacing w:before="16" w:lineRule="auto"/>
        <w:rPr>
          <w:rFonts w:ascii="Times New Roman" w:cs="Times New Roman" w:eastAsia="Times New Roman" w:hAnsi="Times New Roman"/>
        </w:rPr>
      </w:pPr>
      <w:r w:rsidDel="00000000" w:rsidR="00000000" w:rsidRPr="00000000">
        <w:rPr>
          <w:rFonts w:ascii="Arial" w:cs="Arial" w:eastAsia="Arial" w:hAnsi="Arial"/>
          <w:color w:val="000000"/>
          <w:sz w:val="26"/>
          <w:szCs w:val="26"/>
          <w:rtl w:val="0"/>
        </w:rPr>
        <w:t xml:space="preserve">The space will be set up with audience in the seating bank and performers on stage but if you have another set up that better supports your work, we will do our best to arrange this. </w:t>
      </w:r>
      <w:r w:rsidDel="00000000" w:rsidR="00000000" w:rsidRPr="00000000">
        <w:rPr>
          <w:rtl w:val="0"/>
        </w:rPr>
      </w:r>
    </w:p>
    <w:p w:rsidR="00000000" w:rsidDel="00000000" w:rsidP="00000000" w:rsidRDefault="00000000" w:rsidRPr="00000000" w14:paraId="0000000D">
      <w:pPr>
        <w:spacing w:before="369" w:lineRule="auto"/>
        <w:rPr>
          <w:rFonts w:ascii="Times New Roman" w:cs="Times New Roman" w:eastAsia="Times New Roman" w:hAnsi="Times New Roman"/>
        </w:rPr>
      </w:pPr>
      <w:r w:rsidDel="00000000" w:rsidR="00000000" w:rsidRPr="00000000">
        <w:rPr>
          <w:rFonts w:ascii="Arial" w:cs="Arial" w:eastAsia="Arial" w:hAnsi="Arial"/>
          <w:b w:val="1"/>
          <w:color w:val="000000"/>
          <w:sz w:val="26"/>
          <w:szCs w:val="26"/>
          <w:rtl w:val="0"/>
        </w:rPr>
        <w:t xml:space="preserve">Fee </w:t>
      </w:r>
      <w:r w:rsidDel="00000000" w:rsidR="00000000" w:rsidRPr="00000000">
        <w:rPr>
          <w:rtl w:val="0"/>
        </w:rPr>
      </w:r>
    </w:p>
    <w:p w:rsidR="00000000" w:rsidDel="00000000" w:rsidP="00000000" w:rsidRDefault="00000000" w:rsidRPr="00000000" w14:paraId="0000000E">
      <w:pPr>
        <w:spacing w:before="49" w:lineRule="auto"/>
        <w:rPr>
          <w:rFonts w:ascii="Times New Roman" w:cs="Times New Roman" w:eastAsia="Times New Roman" w:hAnsi="Times New Roman"/>
        </w:rPr>
      </w:pPr>
      <w:r w:rsidDel="00000000" w:rsidR="00000000" w:rsidRPr="00000000">
        <w:rPr>
          <w:rFonts w:ascii="Arial" w:cs="Arial" w:eastAsia="Arial" w:hAnsi="Arial"/>
          <w:color w:val="000000"/>
          <w:sz w:val="26"/>
          <w:szCs w:val="26"/>
          <w:rtl w:val="0"/>
        </w:rPr>
        <w:t xml:space="preserve">Curated acts: £100 + Ticket Split (if the event sells out at 70 tickets</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color w:val="000000"/>
          <w:sz w:val="26"/>
          <w:szCs w:val="26"/>
          <w:rtl w:val="0"/>
        </w:rPr>
        <w:t xml:space="preserve">you could expect an additional ~£100 per act) and 2 hours free studio space. Open acts: £20 (plus price of ticket returned) </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B572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B572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B572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B5725"/>
    <w:rPr>
      <w:rFonts w:asciiTheme="majorHAnsi" w:cstheme="majorBidi" w:eastAsiaTheme="majorEastAsia" w:hAnsiTheme="majorHAnsi"/>
      <w:color w:val="0f4761" w:themeColor="accent1" w:themeShade="0000BF"/>
      <w:sz w:val="40"/>
      <w:szCs w:val="40"/>
      <w:lang w:val="en-GB"/>
    </w:rPr>
  </w:style>
  <w:style w:type="character" w:styleId="Heading2Char" w:customStyle="1">
    <w:name w:val="Heading 2 Char"/>
    <w:basedOn w:val="DefaultParagraphFont"/>
    <w:link w:val="Heading2"/>
    <w:uiPriority w:val="9"/>
    <w:semiHidden w:val="1"/>
    <w:rsid w:val="005B5725"/>
    <w:rPr>
      <w:rFonts w:asciiTheme="majorHAnsi" w:cstheme="majorBidi" w:eastAsiaTheme="majorEastAsia" w:hAnsiTheme="majorHAnsi"/>
      <w:color w:val="0f4761" w:themeColor="accent1" w:themeShade="0000BF"/>
      <w:sz w:val="32"/>
      <w:szCs w:val="32"/>
      <w:lang w:val="en-GB"/>
    </w:rPr>
  </w:style>
  <w:style w:type="character" w:styleId="Heading3Char" w:customStyle="1">
    <w:name w:val="Heading 3 Char"/>
    <w:basedOn w:val="DefaultParagraphFont"/>
    <w:link w:val="Heading3"/>
    <w:uiPriority w:val="9"/>
    <w:semiHidden w:val="1"/>
    <w:rsid w:val="005B5725"/>
    <w:rPr>
      <w:rFonts w:cstheme="majorBidi" w:eastAsiaTheme="majorEastAsia"/>
      <w:color w:val="0f4761" w:themeColor="accent1" w:themeShade="0000BF"/>
      <w:sz w:val="28"/>
      <w:szCs w:val="28"/>
      <w:lang w:val="en-GB"/>
    </w:rPr>
  </w:style>
  <w:style w:type="character" w:styleId="Heading4Char" w:customStyle="1">
    <w:name w:val="Heading 4 Char"/>
    <w:basedOn w:val="DefaultParagraphFont"/>
    <w:link w:val="Heading4"/>
    <w:uiPriority w:val="9"/>
    <w:semiHidden w:val="1"/>
    <w:rsid w:val="005B5725"/>
    <w:rPr>
      <w:rFonts w:cstheme="majorBidi" w:eastAsiaTheme="majorEastAsia"/>
      <w:i w:val="1"/>
      <w:iCs w:val="1"/>
      <w:color w:val="0f4761" w:themeColor="accent1" w:themeShade="0000BF"/>
      <w:lang w:val="en-GB"/>
    </w:rPr>
  </w:style>
  <w:style w:type="character" w:styleId="Heading5Char" w:customStyle="1">
    <w:name w:val="Heading 5 Char"/>
    <w:basedOn w:val="DefaultParagraphFont"/>
    <w:link w:val="Heading5"/>
    <w:uiPriority w:val="9"/>
    <w:semiHidden w:val="1"/>
    <w:rsid w:val="005B5725"/>
    <w:rPr>
      <w:rFonts w:cstheme="majorBidi" w:eastAsiaTheme="majorEastAsia"/>
      <w:color w:val="0f4761" w:themeColor="accent1" w:themeShade="0000BF"/>
      <w:lang w:val="en-GB"/>
    </w:rPr>
  </w:style>
  <w:style w:type="character" w:styleId="Heading6Char" w:customStyle="1">
    <w:name w:val="Heading 6 Char"/>
    <w:basedOn w:val="DefaultParagraphFont"/>
    <w:link w:val="Heading6"/>
    <w:uiPriority w:val="9"/>
    <w:semiHidden w:val="1"/>
    <w:rsid w:val="005B5725"/>
    <w:rPr>
      <w:rFonts w:cstheme="majorBidi" w:eastAsiaTheme="majorEastAsia"/>
      <w:i w:val="1"/>
      <w:iCs w:val="1"/>
      <w:color w:val="595959" w:themeColor="text1" w:themeTint="0000A6"/>
      <w:lang w:val="en-GB"/>
    </w:rPr>
  </w:style>
  <w:style w:type="character" w:styleId="Heading7Char" w:customStyle="1">
    <w:name w:val="Heading 7 Char"/>
    <w:basedOn w:val="DefaultParagraphFont"/>
    <w:link w:val="Heading7"/>
    <w:uiPriority w:val="9"/>
    <w:semiHidden w:val="1"/>
    <w:rsid w:val="005B5725"/>
    <w:rPr>
      <w:rFonts w:cstheme="majorBidi" w:eastAsiaTheme="majorEastAsia"/>
      <w:color w:val="595959" w:themeColor="text1" w:themeTint="0000A6"/>
      <w:lang w:val="en-GB"/>
    </w:rPr>
  </w:style>
  <w:style w:type="character" w:styleId="Heading8Char" w:customStyle="1">
    <w:name w:val="Heading 8 Char"/>
    <w:basedOn w:val="DefaultParagraphFont"/>
    <w:link w:val="Heading8"/>
    <w:uiPriority w:val="9"/>
    <w:semiHidden w:val="1"/>
    <w:rsid w:val="005B5725"/>
    <w:rPr>
      <w:rFonts w:cstheme="majorBidi" w:eastAsiaTheme="majorEastAsia"/>
      <w:i w:val="1"/>
      <w:iCs w:val="1"/>
      <w:color w:val="272727" w:themeColor="text1" w:themeTint="0000D8"/>
      <w:lang w:val="en-GB"/>
    </w:rPr>
  </w:style>
  <w:style w:type="character" w:styleId="Heading9Char" w:customStyle="1">
    <w:name w:val="Heading 9 Char"/>
    <w:basedOn w:val="DefaultParagraphFont"/>
    <w:link w:val="Heading9"/>
    <w:uiPriority w:val="9"/>
    <w:semiHidden w:val="1"/>
    <w:rsid w:val="005B5725"/>
    <w:rPr>
      <w:rFonts w:cstheme="majorBidi" w:eastAsiaTheme="majorEastAsia"/>
      <w:color w:val="272727" w:themeColor="text1" w:themeTint="0000D8"/>
      <w:lang w:val="en-GB"/>
    </w:rPr>
  </w:style>
  <w:style w:type="character" w:styleId="TitleChar" w:customStyle="1">
    <w:name w:val="Title Char"/>
    <w:basedOn w:val="DefaultParagraphFont"/>
    <w:link w:val="Title"/>
    <w:uiPriority w:val="10"/>
    <w:rsid w:val="005B5725"/>
    <w:rPr>
      <w:rFonts w:asciiTheme="majorHAnsi" w:cstheme="majorBidi" w:eastAsiaTheme="majorEastAsia" w:hAnsiTheme="majorHAnsi"/>
      <w:spacing w:val="-10"/>
      <w:kern w:val="28"/>
      <w:sz w:val="56"/>
      <w:szCs w:val="56"/>
      <w:lang w:val="en-GB"/>
    </w:rPr>
  </w:style>
  <w:style w:type="character" w:styleId="SubtitleChar" w:customStyle="1">
    <w:name w:val="Subtitle Char"/>
    <w:basedOn w:val="DefaultParagraphFont"/>
    <w:link w:val="Subtitle"/>
    <w:uiPriority w:val="11"/>
    <w:rsid w:val="005B5725"/>
    <w:rPr>
      <w:rFonts w:cstheme="majorBidi" w:eastAsiaTheme="majorEastAsia"/>
      <w:color w:val="595959" w:themeColor="text1" w:themeTint="0000A6"/>
      <w:spacing w:val="15"/>
      <w:sz w:val="28"/>
      <w:szCs w:val="28"/>
      <w:lang w:val="en-GB"/>
    </w:rPr>
  </w:style>
  <w:style w:type="paragraph" w:styleId="Quote">
    <w:name w:val="Quote"/>
    <w:basedOn w:val="Normal"/>
    <w:next w:val="Normal"/>
    <w:link w:val="QuoteChar"/>
    <w:uiPriority w:val="29"/>
    <w:qFormat w:val="1"/>
    <w:rsid w:val="005B5725"/>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5B5725"/>
    <w:rPr>
      <w:i w:val="1"/>
      <w:iCs w:val="1"/>
      <w:color w:val="404040" w:themeColor="text1" w:themeTint="0000BF"/>
      <w:lang w:val="en-GB"/>
    </w:rPr>
  </w:style>
  <w:style w:type="paragraph" w:styleId="ListParagraph">
    <w:name w:val="List Paragraph"/>
    <w:basedOn w:val="Normal"/>
    <w:uiPriority w:val="34"/>
    <w:qFormat w:val="1"/>
    <w:rsid w:val="005B5725"/>
    <w:pPr>
      <w:ind w:left="720"/>
      <w:contextualSpacing w:val="1"/>
    </w:pPr>
  </w:style>
  <w:style w:type="character" w:styleId="IntenseEmphasis">
    <w:name w:val="Intense Emphasis"/>
    <w:basedOn w:val="DefaultParagraphFont"/>
    <w:uiPriority w:val="21"/>
    <w:qFormat w:val="1"/>
    <w:rsid w:val="005B5725"/>
    <w:rPr>
      <w:i w:val="1"/>
      <w:iCs w:val="1"/>
      <w:color w:val="0f4761" w:themeColor="accent1" w:themeShade="0000BF"/>
    </w:rPr>
  </w:style>
  <w:style w:type="paragraph" w:styleId="IntenseQuote">
    <w:name w:val="Intense Quote"/>
    <w:basedOn w:val="Normal"/>
    <w:next w:val="Normal"/>
    <w:link w:val="IntenseQuoteChar"/>
    <w:uiPriority w:val="30"/>
    <w:qFormat w:val="1"/>
    <w:rsid w:val="005B572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B5725"/>
    <w:rPr>
      <w:i w:val="1"/>
      <w:iCs w:val="1"/>
      <w:color w:val="0f4761" w:themeColor="accent1" w:themeShade="0000BF"/>
      <w:lang w:val="en-GB"/>
    </w:rPr>
  </w:style>
  <w:style w:type="character" w:styleId="IntenseReference">
    <w:name w:val="Intense Reference"/>
    <w:basedOn w:val="DefaultParagraphFont"/>
    <w:uiPriority w:val="32"/>
    <w:qFormat w:val="1"/>
    <w:rsid w:val="005B5725"/>
    <w:rPr>
      <w:b w:val="1"/>
      <w:bCs w:val="1"/>
      <w:smallCaps w:val="1"/>
      <w:color w:val="0f4761" w:themeColor="accent1" w:themeShade="0000BF"/>
      <w:spacing w:val="5"/>
    </w:rPr>
  </w:style>
  <w:style w:type="paragraph" w:styleId="NormalWeb">
    <w:name w:val="Normal (Web)"/>
    <w:basedOn w:val="Normal"/>
    <w:uiPriority w:val="99"/>
    <w:semiHidden w:val="1"/>
    <w:unhideWhenUsed w:val="1"/>
    <w:rsid w:val="005B5725"/>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lx6oK+24ZT7OtWs8NQQUCAVVA==">CgMxLjA4AHIhMUFtVGFEd2VkdDBNdjIxNjlvUEVibmxpZHlIR1RBcU5z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2025-03-18T13:11:00Z</dcterms:created>
  <dc:creator>Reece McMahon</dc:creator>
</cp:coreProperties>
</file>